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DE7D7" w14:textId="77777777" w:rsidR="00FA03D0" w:rsidRPr="00731572" w:rsidRDefault="00204E9D">
      <w:pPr>
        <w:pStyle w:val="Normal1"/>
        <w:spacing w:before="240" w:after="240"/>
        <w:rPr>
          <w:rFonts w:ascii="Arial Narrow" w:hAnsi="Arial Narrow" w:cstheme="majorHAnsi"/>
          <w:b/>
          <w:sz w:val="24"/>
          <w:szCs w:val="24"/>
        </w:rPr>
      </w:pPr>
      <w:r w:rsidRPr="00731572">
        <w:rPr>
          <w:rFonts w:ascii="Arial Narrow" w:hAnsi="Arial Narrow" w:cstheme="majorHAnsi"/>
          <w:b/>
          <w:sz w:val="24"/>
          <w:szCs w:val="24"/>
        </w:rPr>
        <w:t>INSTRUCCIONES PARA EL PACIENTE PARA LA PREPARACIÓN DEL INTESTINO COLYTE PARA LA COLONOSCOPIA</w:t>
      </w:r>
    </w:p>
    <w:p w14:paraId="4AF42BD9"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b/>
          <w:sz w:val="24"/>
          <w:szCs w:val="24"/>
        </w:rPr>
        <w:t xml:space="preserve">Nombre del </w:t>
      </w:r>
      <w:proofErr w:type="spellStart"/>
      <w:proofErr w:type="gramStart"/>
      <w:r w:rsidRPr="00731572">
        <w:rPr>
          <w:rFonts w:ascii="Arial Narrow" w:hAnsi="Arial Narrow" w:cstheme="majorHAnsi"/>
          <w:b/>
          <w:sz w:val="24"/>
          <w:szCs w:val="24"/>
        </w:rPr>
        <w:t>paciente</w:t>
      </w:r>
      <w:proofErr w:type="spellEnd"/>
      <w:r w:rsidRPr="00731572">
        <w:rPr>
          <w:rFonts w:ascii="Arial Narrow" w:hAnsi="Arial Narrow" w:cstheme="majorHAnsi"/>
          <w:b/>
          <w:sz w:val="24"/>
          <w:szCs w:val="24"/>
        </w:rPr>
        <w:t>(</w:t>
      </w:r>
      <w:proofErr w:type="gramEnd"/>
      <w:r w:rsidRPr="00731572">
        <w:rPr>
          <w:rFonts w:ascii="Arial Narrow" w:hAnsi="Arial Narrow" w:cstheme="majorHAnsi"/>
          <w:b/>
          <w:sz w:val="24"/>
          <w:szCs w:val="24"/>
        </w:rPr>
        <w:t>Name):</w:t>
      </w:r>
      <w:r w:rsidRPr="00731572">
        <w:rPr>
          <w:rFonts w:ascii="Arial Narrow" w:hAnsi="Arial Narrow" w:cstheme="majorHAnsi"/>
          <w:sz w:val="24"/>
          <w:szCs w:val="24"/>
        </w:rPr>
        <w:t xml:space="preserve"> ___________________</w:t>
      </w:r>
      <w:r w:rsidRPr="00731572">
        <w:rPr>
          <w:rFonts w:ascii="Arial Narrow" w:hAnsi="Arial Narrow" w:cstheme="majorHAnsi"/>
          <w:sz w:val="24"/>
          <w:szCs w:val="24"/>
        </w:rPr>
        <w:tab/>
      </w:r>
      <w:proofErr w:type="spellStart"/>
      <w:r w:rsidRPr="00731572">
        <w:rPr>
          <w:rFonts w:ascii="Arial Narrow" w:hAnsi="Arial Narrow" w:cstheme="majorHAnsi"/>
          <w:b/>
          <w:sz w:val="24"/>
          <w:szCs w:val="24"/>
        </w:rPr>
        <w:t>Fecha</w:t>
      </w:r>
      <w:proofErr w:type="spellEnd"/>
      <w:r w:rsidRPr="00731572">
        <w:rPr>
          <w:rFonts w:ascii="Arial Narrow" w:hAnsi="Arial Narrow" w:cstheme="majorHAnsi"/>
          <w:b/>
          <w:sz w:val="24"/>
          <w:szCs w:val="24"/>
        </w:rPr>
        <w:t xml:space="preserve"> de nacimiento(DOB):</w:t>
      </w:r>
      <w:r w:rsidRPr="00731572">
        <w:rPr>
          <w:rFonts w:ascii="Arial Narrow" w:hAnsi="Arial Narrow" w:cstheme="majorHAnsi"/>
          <w:sz w:val="24"/>
          <w:szCs w:val="24"/>
        </w:rPr>
        <w:t xml:space="preserve"> _______________</w:t>
      </w:r>
    </w:p>
    <w:p w14:paraId="144310B5"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b/>
          <w:sz w:val="24"/>
          <w:szCs w:val="24"/>
        </w:rPr>
        <w:t xml:space="preserve">FECHA DEL </w:t>
      </w:r>
      <w:proofErr w:type="gramStart"/>
      <w:r w:rsidRPr="00731572">
        <w:rPr>
          <w:rFonts w:ascii="Arial Narrow" w:hAnsi="Arial Narrow" w:cstheme="majorHAnsi"/>
          <w:b/>
          <w:sz w:val="24"/>
          <w:szCs w:val="24"/>
        </w:rPr>
        <w:t>PROCEDIMIENTO(</w:t>
      </w:r>
      <w:proofErr w:type="gramEnd"/>
      <w:r w:rsidRPr="00731572">
        <w:rPr>
          <w:rFonts w:ascii="Arial Narrow" w:hAnsi="Arial Narrow" w:cstheme="majorHAnsi"/>
          <w:b/>
          <w:sz w:val="24"/>
          <w:szCs w:val="24"/>
        </w:rPr>
        <w:t>Procedure date)</w:t>
      </w:r>
      <w:r w:rsidRPr="00731572">
        <w:rPr>
          <w:rFonts w:ascii="Arial Narrow" w:hAnsi="Arial Narrow" w:cstheme="majorHAnsi"/>
          <w:sz w:val="24"/>
          <w:szCs w:val="24"/>
        </w:rPr>
        <w:t>:</w:t>
      </w:r>
    </w:p>
    <w:p w14:paraId="6BE4A04E" w14:textId="77777777" w:rsidR="00FA03D0" w:rsidRPr="00731572" w:rsidRDefault="00204E9D">
      <w:pPr>
        <w:pStyle w:val="Normal1"/>
        <w:spacing w:before="240" w:after="240"/>
        <w:rPr>
          <w:rFonts w:ascii="Arial Narrow" w:hAnsi="Arial Narrow" w:cstheme="majorHAnsi"/>
          <w:b/>
          <w:sz w:val="24"/>
          <w:szCs w:val="24"/>
        </w:rPr>
      </w:pPr>
      <w:r w:rsidRPr="00731572">
        <w:rPr>
          <w:rFonts w:ascii="Arial Narrow" w:hAnsi="Arial Narrow" w:cstheme="majorHAnsi"/>
          <w:b/>
          <w:sz w:val="24"/>
          <w:szCs w:val="24"/>
        </w:rPr>
        <w:t>El centro de Cirugía llamará 3 días antes del procedimiento para darle una hora de llegada, si tiene alguna pregunta sobre la hora llame al 609-581-6610</w:t>
      </w:r>
    </w:p>
    <w:p w14:paraId="3CE6C526"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b/>
          <w:sz w:val="24"/>
          <w:szCs w:val="24"/>
        </w:rPr>
        <w:t>REPORTAR A:</w:t>
      </w:r>
      <w:r w:rsidRPr="00731572">
        <w:rPr>
          <w:rFonts w:ascii="Arial Narrow" w:hAnsi="Arial Narrow" w:cstheme="majorHAnsi"/>
          <w:sz w:val="24"/>
          <w:szCs w:val="24"/>
        </w:rPr>
        <w:t xml:space="preserve"> Centro de Cirugía y Endoscopia de Hamilton, 1235 Whitehorse Mercerville Road, </w:t>
      </w:r>
      <w:proofErr w:type="spellStart"/>
      <w:r w:rsidRPr="00731572">
        <w:rPr>
          <w:rFonts w:ascii="Arial Narrow" w:hAnsi="Arial Narrow" w:cstheme="majorHAnsi"/>
          <w:sz w:val="24"/>
          <w:szCs w:val="24"/>
        </w:rPr>
        <w:t>Bldg</w:t>
      </w:r>
      <w:proofErr w:type="spellEnd"/>
      <w:r w:rsidRPr="00731572">
        <w:rPr>
          <w:rFonts w:ascii="Arial Narrow" w:hAnsi="Arial Narrow" w:cstheme="majorHAnsi"/>
          <w:sz w:val="24"/>
          <w:szCs w:val="24"/>
        </w:rPr>
        <w:t xml:space="preserve"> C, Suite 310, Hamilton, NJ 08619 609-581-6610.</w:t>
      </w:r>
    </w:p>
    <w:p w14:paraId="7C262389"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 xml:space="preserve">Nota: Antes de comenzar con los </w:t>
      </w:r>
      <w:proofErr w:type="spellStart"/>
      <w:r w:rsidRPr="00731572">
        <w:rPr>
          <w:rFonts w:ascii="Arial Narrow" w:hAnsi="Arial Narrow" w:cstheme="majorHAnsi"/>
          <w:sz w:val="24"/>
          <w:szCs w:val="24"/>
        </w:rPr>
        <w:t>siguientes</w:t>
      </w:r>
      <w:proofErr w:type="spellEnd"/>
      <w:r w:rsidRPr="00731572">
        <w:rPr>
          <w:rFonts w:ascii="Arial Narrow" w:hAnsi="Arial Narrow" w:cstheme="majorHAnsi"/>
          <w:sz w:val="24"/>
          <w:szCs w:val="24"/>
        </w:rPr>
        <w:t xml:space="preserve"> pasos, </w:t>
      </w:r>
      <w:proofErr w:type="spellStart"/>
      <w:r w:rsidRPr="00731572">
        <w:rPr>
          <w:rFonts w:ascii="Arial Narrow" w:hAnsi="Arial Narrow" w:cstheme="majorHAnsi"/>
          <w:sz w:val="24"/>
          <w:szCs w:val="24"/>
        </w:rPr>
        <w:t>obtenga</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su</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receta</w:t>
      </w:r>
      <w:proofErr w:type="spellEnd"/>
      <w:r w:rsidRPr="00731572">
        <w:rPr>
          <w:rFonts w:ascii="Arial Narrow" w:hAnsi="Arial Narrow" w:cstheme="majorHAnsi"/>
          <w:sz w:val="24"/>
          <w:szCs w:val="24"/>
        </w:rPr>
        <w:t xml:space="preserve"> de </w:t>
      </w:r>
      <w:proofErr w:type="spellStart"/>
      <w:r w:rsidRPr="00731572">
        <w:rPr>
          <w:rFonts w:ascii="Arial Narrow" w:hAnsi="Arial Narrow" w:cstheme="majorHAnsi"/>
          <w:sz w:val="24"/>
          <w:szCs w:val="24"/>
        </w:rPr>
        <w:t>Colyte</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en</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su</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farmacia</w:t>
      </w:r>
      <w:proofErr w:type="spellEnd"/>
      <w:r w:rsidRPr="00731572">
        <w:rPr>
          <w:rFonts w:ascii="Arial Narrow" w:hAnsi="Arial Narrow" w:cstheme="majorHAnsi"/>
          <w:sz w:val="24"/>
          <w:szCs w:val="24"/>
        </w:rPr>
        <w:t xml:space="preserve"> y </w:t>
      </w:r>
      <w:proofErr w:type="spellStart"/>
      <w:r w:rsidRPr="00731572">
        <w:rPr>
          <w:rFonts w:ascii="Arial Narrow" w:hAnsi="Arial Narrow" w:cstheme="majorHAnsi"/>
          <w:sz w:val="24"/>
          <w:szCs w:val="24"/>
        </w:rPr>
        <w:t>compre</w:t>
      </w:r>
      <w:proofErr w:type="spellEnd"/>
      <w:r w:rsidRPr="00731572">
        <w:rPr>
          <w:rFonts w:ascii="Arial Narrow" w:hAnsi="Arial Narrow" w:cstheme="majorHAnsi"/>
          <w:sz w:val="24"/>
          <w:szCs w:val="24"/>
        </w:rPr>
        <w:t xml:space="preserve"> 4 (cuatro) </w:t>
      </w:r>
      <w:proofErr w:type="spellStart"/>
      <w:r w:rsidRPr="00731572">
        <w:rPr>
          <w:rFonts w:ascii="Arial Narrow" w:hAnsi="Arial Narrow" w:cstheme="majorHAnsi"/>
          <w:sz w:val="24"/>
          <w:szCs w:val="24"/>
        </w:rPr>
        <w:t>tabletas</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laxantes</w:t>
      </w:r>
      <w:proofErr w:type="spellEnd"/>
      <w:r w:rsidRPr="00731572">
        <w:rPr>
          <w:rFonts w:ascii="Arial Narrow" w:hAnsi="Arial Narrow" w:cstheme="majorHAnsi"/>
          <w:sz w:val="24"/>
          <w:szCs w:val="24"/>
        </w:rPr>
        <w:t xml:space="preserve"> Dulcolax (Bisacodyl) sin </w:t>
      </w:r>
      <w:proofErr w:type="spellStart"/>
      <w:r w:rsidRPr="00731572">
        <w:rPr>
          <w:rFonts w:ascii="Arial Narrow" w:hAnsi="Arial Narrow" w:cstheme="majorHAnsi"/>
          <w:sz w:val="24"/>
          <w:szCs w:val="24"/>
        </w:rPr>
        <w:t>receta</w:t>
      </w:r>
      <w:proofErr w:type="spellEnd"/>
      <w:r w:rsidRPr="00731572">
        <w:rPr>
          <w:rFonts w:ascii="Arial Narrow" w:hAnsi="Arial Narrow" w:cstheme="majorHAnsi"/>
          <w:sz w:val="24"/>
          <w:szCs w:val="24"/>
        </w:rPr>
        <w:t>.</w:t>
      </w:r>
    </w:p>
    <w:p w14:paraId="5E2E2BB7"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 xml:space="preserve">Tenga en cuenta: si pierde </w:t>
      </w:r>
      <w:proofErr w:type="spellStart"/>
      <w:r w:rsidRPr="00731572">
        <w:rPr>
          <w:rFonts w:ascii="Arial Narrow" w:hAnsi="Arial Narrow" w:cstheme="majorHAnsi"/>
          <w:sz w:val="24"/>
          <w:szCs w:val="24"/>
        </w:rPr>
        <w:t>esta</w:t>
      </w:r>
      <w:proofErr w:type="spellEnd"/>
      <w:r w:rsidRPr="00731572">
        <w:rPr>
          <w:rFonts w:ascii="Arial Narrow" w:hAnsi="Arial Narrow" w:cstheme="majorHAnsi"/>
          <w:sz w:val="24"/>
          <w:szCs w:val="24"/>
        </w:rPr>
        <w:t xml:space="preserve"> hoja de </w:t>
      </w:r>
      <w:proofErr w:type="spellStart"/>
      <w:r w:rsidRPr="00731572">
        <w:rPr>
          <w:rFonts w:ascii="Arial Narrow" w:hAnsi="Arial Narrow" w:cstheme="majorHAnsi"/>
          <w:sz w:val="24"/>
          <w:szCs w:val="24"/>
        </w:rPr>
        <w:t>preparación</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comuníquese</w:t>
      </w:r>
      <w:proofErr w:type="spellEnd"/>
      <w:r w:rsidRPr="00731572">
        <w:rPr>
          <w:rFonts w:ascii="Arial Narrow" w:hAnsi="Arial Narrow" w:cstheme="majorHAnsi"/>
          <w:sz w:val="24"/>
          <w:szCs w:val="24"/>
        </w:rPr>
        <w:t xml:space="preserve"> con </w:t>
      </w:r>
      <w:proofErr w:type="spellStart"/>
      <w:r w:rsidRPr="00731572">
        <w:rPr>
          <w:rFonts w:ascii="Arial Narrow" w:hAnsi="Arial Narrow" w:cstheme="majorHAnsi"/>
          <w:sz w:val="24"/>
          <w:szCs w:val="24"/>
        </w:rPr>
        <w:t>Shaqiyah</w:t>
      </w:r>
      <w:proofErr w:type="spellEnd"/>
      <w:r w:rsidRPr="00731572">
        <w:rPr>
          <w:rFonts w:ascii="Arial Narrow" w:hAnsi="Arial Narrow" w:cstheme="majorHAnsi"/>
          <w:sz w:val="24"/>
          <w:szCs w:val="24"/>
        </w:rPr>
        <w:t xml:space="preserve"> al 609-960-6001 al menos 3 días antes de su procedimiento para evitar la cancelación/reprogramación.</w:t>
      </w:r>
    </w:p>
    <w:p w14:paraId="10BE4539" w14:textId="14F56163" w:rsidR="00FA03D0" w:rsidRPr="00731572" w:rsidRDefault="00204E9D">
      <w:pPr>
        <w:pStyle w:val="Normal1"/>
        <w:spacing w:before="240" w:after="240"/>
        <w:rPr>
          <w:rFonts w:ascii="Arial Narrow" w:hAnsi="Arial Narrow" w:cstheme="majorHAnsi"/>
          <w:b/>
          <w:sz w:val="24"/>
          <w:szCs w:val="24"/>
        </w:rPr>
      </w:pPr>
      <w:r w:rsidRPr="00731572">
        <w:rPr>
          <w:rFonts w:ascii="Arial Narrow" w:hAnsi="Arial Narrow" w:cstheme="majorHAnsi"/>
          <w:b/>
          <w:sz w:val="24"/>
          <w:szCs w:val="24"/>
        </w:rPr>
        <w:t xml:space="preserve"> EL DÍA ANTES DEL PROCEDIMIENTO:</w:t>
      </w:r>
    </w:p>
    <w:p w14:paraId="6E724E22"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 xml:space="preserve">1.       Por la </w:t>
      </w:r>
      <w:proofErr w:type="spellStart"/>
      <w:r w:rsidRPr="00731572">
        <w:rPr>
          <w:rFonts w:ascii="Arial Narrow" w:hAnsi="Arial Narrow" w:cstheme="majorHAnsi"/>
          <w:sz w:val="24"/>
          <w:szCs w:val="24"/>
        </w:rPr>
        <w:t>mañana</w:t>
      </w:r>
      <w:proofErr w:type="spellEnd"/>
      <w:r w:rsidRPr="00731572">
        <w:rPr>
          <w:rFonts w:ascii="Arial Narrow" w:hAnsi="Arial Narrow" w:cstheme="majorHAnsi"/>
          <w:sz w:val="24"/>
          <w:szCs w:val="24"/>
        </w:rPr>
        <w:t xml:space="preserve">, prepare </w:t>
      </w:r>
      <w:proofErr w:type="spellStart"/>
      <w:r w:rsidRPr="00731572">
        <w:rPr>
          <w:rFonts w:ascii="Arial Narrow" w:hAnsi="Arial Narrow" w:cstheme="majorHAnsi"/>
          <w:sz w:val="24"/>
          <w:szCs w:val="24"/>
        </w:rPr>
        <w:t>su</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solución</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Colyte</w:t>
      </w:r>
      <w:proofErr w:type="spellEnd"/>
      <w:r w:rsidRPr="00731572">
        <w:rPr>
          <w:rFonts w:ascii="Arial Narrow" w:hAnsi="Arial Narrow" w:cstheme="majorHAnsi"/>
          <w:sz w:val="24"/>
          <w:szCs w:val="24"/>
        </w:rPr>
        <w:t xml:space="preserve"> de </w:t>
      </w:r>
      <w:proofErr w:type="spellStart"/>
      <w:r w:rsidRPr="00731572">
        <w:rPr>
          <w:rFonts w:ascii="Arial Narrow" w:hAnsi="Arial Narrow" w:cstheme="majorHAnsi"/>
          <w:sz w:val="24"/>
          <w:szCs w:val="24"/>
        </w:rPr>
        <w:t>acuerdo</w:t>
      </w:r>
      <w:proofErr w:type="spellEnd"/>
      <w:r w:rsidRPr="00731572">
        <w:rPr>
          <w:rFonts w:ascii="Arial Narrow" w:hAnsi="Arial Narrow" w:cstheme="majorHAnsi"/>
          <w:sz w:val="24"/>
          <w:szCs w:val="24"/>
        </w:rPr>
        <w:t xml:space="preserve"> con las </w:t>
      </w:r>
      <w:proofErr w:type="spellStart"/>
      <w:r w:rsidRPr="00731572">
        <w:rPr>
          <w:rFonts w:ascii="Arial Narrow" w:hAnsi="Arial Narrow" w:cstheme="majorHAnsi"/>
          <w:sz w:val="24"/>
          <w:szCs w:val="24"/>
        </w:rPr>
        <w:t>instrucciones</w:t>
      </w:r>
      <w:proofErr w:type="spellEnd"/>
      <w:r w:rsidRPr="00731572">
        <w:rPr>
          <w:rFonts w:ascii="Arial Narrow" w:hAnsi="Arial Narrow" w:cstheme="majorHAnsi"/>
          <w:sz w:val="24"/>
          <w:szCs w:val="24"/>
        </w:rPr>
        <w:t xml:space="preserve"> del paquete y refrigere.</w:t>
      </w:r>
    </w:p>
    <w:p w14:paraId="322C518F"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2.       No coma nada sólido (nada que tenga que masticar) todo el día antes de su procedimiento. Siga una dieta clara y líquida todo el día. Los líquidos claros incluyen café solo o té, jugos de frutas claros (sin cítricos), caldo de sopa claro o consomé y gelatina de colores claros (NO COLORES ROJOS NI OSCUROS).</w:t>
      </w:r>
    </w:p>
    <w:p w14:paraId="6941A14E"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 xml:space="preserve">3.       A las 3:00 p. m., tome 2 </w:t>
      </w:r>
      <w:proofErr w:type="spellStart"/>
      <w:r w:rsidRPr="00731572">
        <w:rPr>
          <w:rFonts w:ascii="Arial Narrow" w:hAnsi="Arial Narrow" w:cstheme="majorHAnsi"/>
          <w:sz w:val="24"/>
          <w:szCs w:val="24"/>
        </w:rPr>
        <w:t>tabletas</w:t>
      </w:r>
      <w:proofErr w:type="spellEnd"/>
      <w:r w:rsidRPr="00731572">
        <w:rPr>
          <w:rFonts w:ascii="Arial Narrow" w:hAnsi="Arial Narrow" w:cstheme="majorHAnsi"/>
          <w:sz w:val="24"/>
          <w:szCs w:val="24"/>
        </w:rPr>
        <w:t xml:space="preserve"> de </w:t>
      </w:r>
      <w:proofErr w:type="spellStart"/>
      <w:r w:rsidRPr="00731572">
        <w:rPr>
          <w:rFonts w:ascii="Arial Narrow" w:hAnsi="Arial Narrow" w:cstheme="majorHAnsi"/>
          <w:sz w:val="24"/>
          <w:szCs w:val="24"/>
        </w:rPr>
        <w:t>dulcolax</w:t>
      </w:r>
      <w:proofErr w:type="spellEnd"/>
      <w:r w:rsidRPr="00731572">
        <w:rPr>
          <w:rFonts w:ascii="Arial Narrow" w:hAnsi="Arial Narrow" w:cstheme="majorHAnsi"/>
          <w:sz w:val="24"/>
          <w:szCs w:val="24"/>
        </w:rPr>
        <w:t xml:space="preserve"> y </w:t>
      </w:r>
      <w:proofErr w:type="spellStart"/>
      <w:r w:rsidRPr="00731572">
        <w:rPr>
          <w:rFonts w:ascii="Arial Narrow" w:hAnsi="Arial Narrow" w:cstheme="majorHAnsi"/>
          <w:sz w:val="24"/>
          <w:szCs w:val="24"/>
        </w:rPr>
        <w:t>comience</w:t>
      </w:r>
      <w:proofErr w:type="spellEnd"/>
      <w:r w:rsidRPr="00731572">
        <w:rPr>
          <w:rFonts w:ascii="Arial Narrow" w:hAnsi="Arial Narrow" w:cstheme="majorHAnsi"/>
          <w:sz w:val="24"/>
          <w:szCs w:val="24"/>
        </w:rPr>
        <w:t xml:space="preserve"> a </w:t>
      </w:r>
      <w:proofErr w:type="spellStart"/>
      <w:r w:rsidRPr="00731572">
        <w:rPr>
          <w:rFonts w:ascii="Arial Narrow" w:hAnsi="Arial Narrow" w:cstheme="majorHAnsi"/>
          <w:sz w:val="24"/>
          <w:szCs w:val="24"/>
        </w:rPr>
        <w:t>beber</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rápidamente</w:t>
      </w:r>
      <w:proofErr w:type="spellEnd"/>
      <w:r w:rsidRPr="00731572">
        <w:rPr>
          <w:rFonts w:ascii="Arial Narrow" w:hAnsi="Arial Narrow" w:cstheme="majorHAnsi"/>
          <w:sz w:val="24"/>
          <w:szCs w:val="24"/>
        </w:rPr>
        <w:t xml:space="preserve"> la MITAD de la </w:t>
      </w:r>
      <w:proofErr w:type="spellStart"/>
      <w:r w:rsidRPr="00731572">
        <w:rPr>
          <w:rFonts w:ascii="Arial Narrow" w:hAnsi="Arial Narrow" w:cstheme="majorHAnsi"/>
          <w:sz w:val="24"/>
          <w:szCs w:val="24"/>
        </w:rPr>
        <w:t>solución</w:t>
      </w:r>
      <w:proofErr w:type="spellEnd"/>
      <w:r w:rsidRPr="00731572">
        <w:rPr>
          <w:rFonts w:ascii="Arial Narrow" w:hAnsi="Arial Narrow" w:cstheme="majorHAnsi"/>
          <w:sz w:val="24"/>
          <w:szCs w:val="24"/>
        </w:rPr>
        <w:t xml:space="preserve"> de </w:t>
      </w:r>
      <w:proofErr w:type="spellStart"/>
      <w:r w:rsidRPr="00731572">
        <w:rPr>
          <w:rFonts w:ascii="Arial Narrow" w:hAnsi="Arial Narrow" w:cstheme="majorHAnsi"/>
          <w:sz w:val="24"/>
          <w:szCs w:val="24"/>
        </w:rPr>
        <w:t>Colyte</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según</w:t>
      </w:r>
      <w:proofErr w:type="spellEnd"/>
      <w:r w:rsidRPr="00731572">
        <w:rPr>
          <w:rFonts w:ascii="Arial Narrow" w:hAnsi="Arial Narrow" w:cstheme="majorHAnsi"/>
          <w:sz w:val="24"/>
          <w:szCs w:val="24"/>
        </w:rPr>
        <w:t xml:space="preserve"> las </w:t>
      </w:r>
      <w:proofErr w:type="spellStart"/>
      <w:r w:rsidRPr="00731572">
        <w:rPr>
          <w:rFonts w:ascii="Arial Narrow" w:hAnsi="Arial Narrow" w:cstheme="majorHAnsi"/>
          <w:sz w:val="24"/>
          <w:szCs w:val="24"/>
        </w:rPr>
        <w:t>instrucciones</w:t>
      </w:r>
      <w:proofErr w:type="spellEnd"/>
      <w:r w:rsidRPr="00731572">
        <w:rPr>
          <w:rFonts w:ascii="Arial Narrow" w:hAnsi="Arial Narrow" w:cstheme="majorHAnsi"/>
          <w:sz w:val="24"/>
          <w:szCs w:val="24"/>
        </w:rPr>
        <w:t>: 8 oz. cada 10-15 minutos hasta que la solución se haya ido. Terminar a las 6:00 p. m.</w:t>
      </w:r>
    </w:p>
    <w:p w14:paraId="15D61CAF"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Habrá consumido varios vasos antes de tener su primera evacuación intestinal blanda y acuosa.</w:t>
      </w:r>
    </w:p>
    <w:p w14:paraId="521715E7"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Inicialmente, es posible que se sienta un poco hinchado, pero se sentirá más cómodo a medida que continúe defecando.</w:t>
      </w:r>
    </w:p>
    <w:p w14:paraId="5AB01ED3"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 xml:space="preserve">Debe tomar aproximadamente 3 horas para </w:t>
      </w:r>
      <w:proofErr w:type="spellStart"/>
      <w:r w:rsidRPr="00731572">
        <w:rPr>
          <w:rFonts w:ascii="Arial Narrow" w:hAnsi="Arial Narrow" w:cstheme="majorHAnsi"/>
          <w:sz w:val="24"/>
          <w:szCs w:val="24"/>
        </w:rPr>
        <w:t>terminar</w:t>
      </w:r>
      <w:proofErr w:type="spellEnd"/>
      <w:r w:rsidRPr="00731572">
        <w:rPr>
          <w:rFonts w:ascii="Arial Narrow" w:hAnsi="Arial Narrow" w:cstheme="majorHAnsi"/>
          <w:sz w:val="24"/>
          <w:szCs w:val="24"/>
        </w:rPr>
        <w:t xml:space="preserve"> la </w:t>
      </w:r>
      <w:proofErr w:type="spellStart"/>
      <w:r w:rsidRPr="00731572">
        <w:rPr>
          <w:rFonts w:ascii="Arial Narrow" w:hAnsi="Arial Narrow" w:cstheme="majorHAnsi"/>
          <w:sz w:val="24"/>
          <w:szCs w:val="24"/>
        </w:rPr>
        <w:t>solución</w:t>
      </w:r>
      <w:proofErr w:type="spellEnd"/>
      <w:r w:rsidRPr="00731572">
        <w:rPr>
          <w:rFonts w:ascii="Arial Narrow" w:hAnsi="Arial Narrow" w:cstheme="majorHAnsi"/>
          <w:sz w:val="24"/>
          <w:szCs w:val="24"/>
        </w:rPr>
        <w:t xml:space="preserve"> de </w:t>
      </w:r>
      <w:proofErr w:type="spellStart"/>
      <w:r w:rsidRPr="00731572">
        <w:rPr>
          <w:rFonts w:ascii="Arial Narrow" w:hAnsi="Arial Narrow" w:cstheme="majorHAnsi"/>
          <w:sz w:val="24"/>
          <w:szCs w:val="24"/>
        </w:rPr>
        <w:t>Colyte</w:t>
      </w:r>
      <w:proofErr w:type="spellEnd"/>
      <w:r w:rsidRPr="00731572">
        <w:rPr>
          <w:rFonts w:ascii="Arial Narrow" w:hAnsi="Arial Narrow" w:cstheme="majorHAnsi"/>
          <w:sz w:val="24"/>
          <w:szCs w:val="24"/>
        </w:rPr>
        <w:t>. La diarrea continuará después de que termine de beber la solución.</w:t>
      </w:r>
    </w:p>
    <w:p w14:paraId="319B71AD"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 xml:space="preserve">4.       A las 9:00 p. m., tome 2 </w:t>
      </w:r>
      <w:proofErr w:type="spellStart"/>
      <w:r w:rsidRPr="00731572">
        <w:rPr>
          <w:rFonts w:ascii="Arial Narrow" w:hAnsi="Arial Narrow" w:cstheme="majorHAnsi"/>
          <w:sz w:val="24"/>
          <w:szCs w:val="24"/>
        </w:rPr>
        <w:t>tabletas</w:t>
      </w:r>
      <w:proofErr w:type="spellEnd"/>
      <w:r w:rsidRPr="00731572">
        <w:rPr>
          <w:rFonts w:ascii="Arial Narrow" w:hAnsi="Arial Narrow" w:cstheme="majorHAnsi"/>
          <w:sz w:val="24"/>
          <w:szCs w:val="24"/>
        </w:rPr>
        <w:t xml:space="preserve"> de </w:t>
      </w:r>
      <w:proofErr w:type="spellStart"/>
      <w:r w:rsidRPr="00731572">
        <w:rPr>
          <w:rFonts w:ascii="Arial Narrow" w:hAnsi="Arial Narrow" w:cstheme="majorHAnsi"/>
          <w:sz w:val="24"/>
          <w:szCs w:val="24"/>
        </w:rPr>
        <w:t>dulcolax</w:t>
      </w:r>
      <w:proofErr w:type="spellEnd"/>
      <w:r w:rsidRPr="00731572">
        <w:rPr>
          <w:rFonts w:ascii="Arial Narrow" w:hAnsi="Arial Narrow" w:cstheme="majorHAnsi"/>
          <w:sz w:val="24"/>
          <w:szCs w:val="24"/>
        </w:rPr>
        <w:t xml:space="preserve"> y </w:t>
      </w:r>
      <w:proofErr w:type="spellStart"/>
      <w:r w:rsidRPr="00731572">
        <w:rPr>
          <w:rFonts w:ascii="Arial Narrow" w:hAnsi="Arial Narrow" w:cstheme="majorHAnsi"/>
          <w:sz w:val="24"/>
          <w:szCs w:val="24"/>
        </w:rPr>
        <w:t>comience</w:t>
      </w:r>
      <w:proofErr w:type="spellEnd"/>
      <w:r w:rsidRPr="00731572">
        <w:rPr>
          <w:rFonts w:ascii="Arial Narrow" w:hAnsi="Arial Narrow" w:cstheme="majorHAnsi"/>
          <w:sz w:val="24"/>
          <w:szCs w:val="24"/>
        </w:rPr>
        <w:t xml:space="preserve"> a </w:t>
      </w:r>
      <w:proofErr w:type="spellStart"/>
      <w:r w:rsidRPr="00731572">
        <w:rPr>
          <w:rFonts w:ascii="Arial Narrow" w:hAnsi="Arial Narrow" w:cstheme="majorHAnsi"/>
          <w:sz w:val="24"/>
          <w:szCs w:val="24"/>
        </w:rPr>
        <w:t>beber</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rápidamente</w:t>
      </w:r>
      <w:proofErr w:type="spellEnd"/>
      <w:r w:rsidRPr="00731572">
        <w:rPr>
          <w:rFonts w:ascii="Arial Narrow" w:hAnsi="Arial Narrow" w:cstheme="majorHAnsi"/>
          <w:sz w:val="24"/>
          <w:szCs w:val="24"/>
        </w:rPr>
        <w:t xml:space="preserve"> la segunda MITAD de la </w:t>
      </w:r>
      <w:proofErr w:type="spellStart"/>
      <w:r w:rsidRPr="00731572">
        <w:rPr>
          <w:rFonts w:ascii="Arial Narrow" w:hAnsi="Arial Narrow" w:cstheme="majorHAnsi"/>
          <w:sz w:val="24"/>
          <w:szCs w:val="24"/>
        </w:rPr>
        <w:t>solución</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Colyte</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según</w:t>
      </w:r>
      <w:proofErr w:type="spellEnd"/>
      <w:r w:rsidRPr="00731572">
        <w:rPr>
          <w:rFonts w:ascii="Arial Narrow" w:hAnsi="Arial Narrow" w:cstheme="majorHAnsi"/>
          <w:sz w:val="24"/>
          <w:szCs w:val="24"/>
        </w:rPr>
        <w:t xml:space="preserve"> las </w:t>
      </w:r>
      <w:proofErr w:type="spellStart"/>
      <w:r w:rsidRPr="00731572">
        <w:rPr>
          <w:rFonts w:ascii="Arial Narrow" w:hAnsi="Arial Narrow" w:cstheme="majorHAnsi"/>
          <w:sz w:val="24"/>
          <w:szCs w:val="24"/>
        </w:rPr>
        <w:t>instrucciones</w:t>
      </w:r>
      <w:proofErr w:type="spellEnd"/>
      <w:r w:rsidRPr="00731572">
        <w:rPr>
          <w:rFonts w:ascii="Arial Narrow" w:hAnsi="Arial Narrow" w:cstheme="majorHAnsi"/>
          <w:sz w:val="24"/>
          <w:szCs w:val="24"/>
        </w:rPr>
        <w:t>: 8 oz. cada 10-15 minutos hasta que la solución se haya ido. Terminar a las 12 de la noche.</w:t>
      </w:r>
    </w:p>
    <w:p w14:paraId="3364B857"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lastRenderedPageBreak/>
        <w:t xml:space="preserve"> </w:t>
      </w:r>
    </w:p>
    <w:p w14:paraId="3A00A7D0" w14:textId="06281552"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5</w:t>
      </w:r>
      <w:r w:rsidR="00731572">
        <w:rPr>
          <w:rFonts w:ascii="Arial Narrow" w:hAnsi="Arial Narrow" w:cstheme="majorHAnsi"/>
          <w:sz w:val="24"/>
          <w:szCs w:val="24"/>
        </w:rPr>
        <w:t>.</w:t>
      </w:r>
      <w:r w:rsidRPr="00731572">
        <w:rPr>
          <w:rFonts w:ascii="Arial Narrow" w:hAnsi="Arial Narrow" w:cstheme="majorHAnsi"/>
          <w:sz w:val="24"/>
          <w:szCs w:val="24"/>
        </w:rPr>
        <w:t xml:space="preserve">       NO COMA O BEBA NADA DESPUÉS DE LA MEDIANOCHE.</w:t>
      </w:r>
    </w:p>
    <w:p w14:paraId="22C88408" w14:textId="4AC6B02C" w:rsidR="00FA03D0" w:rsidRPr="00731572" w:rsidRDefault="00204E9D">
      <w:pPr>
        <w:pStyle w:val="Normal1"/>
        <w:spacing w:before="240" w:after="240"/>
        <w:rPr>
          <w:rFonts w:ascii="Arial Narrow" w:hAnsi="Arial Narrow" w:cstheme="majorHAnsi"/>
          <w:b/>
          <w:sz w:val="24"/>
          <w:szCs w:val="24"/>
        </w:rPr>
      </w:pPr>
      <w:r w:rsidRPr="00731572">
        <w:rPr>
          <w:rFonts w:ascii="Arial Narrow" w:hAnsi="Arial Narrow" w:cstheme="majorHAnsi"/>
          <w:sz w:val="24"/>
          <w:szCs w:val="24"/>
        </w:rPr>
        <w:t xml:space="preserve"> </w:t>
      </w:r>
      <w:r w:rsidRPr="00731572">
        <w:rPr>
          <w:rFonts w:ascii="Arial Narrow" w:hAnsi="Arial Narrow" w:cstheme="majorHAnsi"/>
          <w:b/>
          <w:sz w:val="24"/>
          <w:szCs w:val="24"/>
        </w:rPr>
        <w:t>INSTRUCCIONES DE MEDICAMENTOS:</w:t>
      </w:r>
    </w:p>
    <w:p w14:paraId="017DDFB5"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La mañana de su procedimiento, tome cualquier medicamento para la presión arterial, cardíaco, convulsivo, psiquiátrico y para el asma con un pequeño sorbo de agua.</w:t>
      </w:r>
    </w:p>
    <w:p w14:paraId="54FBCA17"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 xml:space="preserve">Suspenda </w:t>
      </w:r>
      <w:proofErr w:type="spellStart"/>
      <w:r w:rsidRPr="00731572">
        <w:rPr>
          <w:rFonts w:ascii="Arial Narrow" w:hAnsi="Arial Narrow" w:cstheme="majorHAnsi"/>
          <w:sz w:val="24"/>
          <w:szCs w:val="24"/>
        </w:rPr>
        <w:t>los</w:t>
      </w:r>
      <w:proofErr w:type="spellEnd"/>
      <w:r w:rsidRPr="00731572">
        <w:rPr>
          <w:rFonts w:ascii="Arial Narrow" w:hAnsi="Arial Narrow" w:cstheme="majorHAnsi"/>
          <w:sz w:val="24"/>
          <w:szCs w:val="24"/>
        </w:rPr>
        <w:t xml:space="preserve"> AINE (</w:t>
      </w:r>
      <w:proofErr w:type="spellStart"/>
      <w:r w:rsidRPr="00731572">
        <w:rPr>
          <w:rFonts w:ascii="Arial Narrow" w:hAnsi="Arial Narrow" w:cstheme="majorHAnsi"/>
          <w:sz w:val="24"/>
          <w:szCs w:val="24"/>
        </w:rPr>
        <w:t>medicamentos</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antiinflamatorios</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como</w:t>
      </w:r>
      <w:proofErr w:type="spellEnd"/>
      <w:r w:rsidRPr="00731572">
        <w:rPr>
          <w:rFonts w:ascii="Arial Narrow" w:hAnsi="Arial Narrow" w:cstheme="majorHAnsi"/>
          <w:sz w:val="24"/>
          <w:szCs w:val="24"/>
        </w:rPr>
        <w:t xml:space="preserve"> Advil, Aleve, </w:t>
      </w:r>
      <w:proofErr w:type="spellStart"/>
      <w:r w:rsidRPr="00731572">
        <w:rPr>
          <w:rFonts w:ascii="Arial Narrow" w:hAnsi="Arial Narrow" w:cstheme="majorHAnsi"/>
          <w:sz w:val="24"/>
          <w:szCs w:val="24"/>
        </w:rPr>
        <w:t>ibuprofeno</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naproxeno</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vitaminas</w:t>
      </w:r>
      <w:proofErr w:type="spellEnd"/>
      <w:r w:rsidRPr="00731572">
        <w:rPr>
          <w:rFonts w:ascii="Arial Narrow" w:hAnsi="Arial Narrow" w:cstheme="majorHAnsi"/>
          <w:sz w:val="24"/>
          <w:szCs w:val="24"/>
        </w:rPr>
        <w:t xml:space="preserve"> y suplementos de hierro UNA SEMANA antes de su procedimiento, a menos que se le indique lo contrario.</w:t>
      </w:r>
    </w:p>
    <w:p w14:paraId="5A84BC0E"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NO tiene que dejar de tomar Aspirina, a menos que su médico le indique lo contrario.</w:t>
      </w:r>
    </w:p>
    <w:p w14:paraId="312F5960"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Si está tomando un anticoagulante, siga las instrucciones de su médico sobre cuánto tiempo debe mantener el medicamento antes del procedimiento. Le proporcionaremos esta información.</w:t>
      </w:r>
    </w:p>
    <w:p w14:paraId="00848E1F"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Si es diabético, el día anterior a su procedimiento, tome solo la mitad de su dosis habitual (medicamentos orales e insulina) de medicamentos para la diabetes solo por la mañana. No tome su dosis de la tarde de medicamentos para la diabetes. La mañana de su procedimiento no tome su medicamento para la diabetes hasta después del procedimiento. Controle su nivel de azúcar en la sangre mientras sigue la dieta líquida y durante la preparación.</w:t>
      </w:r>
    </w:p>
    <w:p w14:paraId="784CF15B"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b/>
          <w:sz w:val="24"/>
          <w:szCs w:val="24"/>
        </w:rPr>
        <w:t>EL DÍA DE SU TRÁMITE:</w:t>
      </w:r>
      <w:r w:rsidRPr="00731572">
        <w:rPr>
          <w:rFonts w:ascii="Arial Narrow" w:hAnsi="Arial Narrow" w:cstheme="majorHAnsi"/>
          <w:b/>
          <w:sz w:val="24"/>
          <w:szCs w:val="24"/>
        </w:rPr>
        <w:br/>
      </w:r>
      <w:r w:rsidRPr="00731572">
        <w:rPr>
          <w:rFonts w:ascii="Arial Narrow" w:hAnsi="Arial Narrow" w:cstheme="majorHAnsi"/>
          <w:sz w:val="24"/>
          <w:szCs w:val="24"/>
        </w:rPr>
        <w:t xml:space="preserve"> Nada para comer o beber.</w:t>
      </w:r>
    </w:p>
    <w:p w14:paraId="3AD435CF"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Sin chicles, mentas o fumar.</w:t>
      </w:r>
    </w:p>
    <w:p w14:paraId="7A210E0D"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No use joyas ni esmalte de uñas oscuro.</w:t>
      </w:r>
    </w:p>
    <w:p w14:paraId="61251057"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Existe la posibilidad de que lo llamen la mañana del procedimiento para que venga antes.</w:t>
      </w:r>
    </w:p>
    <w:p w14:paraId="65F0D11D" w14:textId="77777777" w:rsidR="00FA03D0" w:rsidRPr="00731572" w:rsidRDefault="00204E9D">
      <w:pPr>
        <w:pStyle w:val="Normal1"/>
        <w:spacing w:before="240" w:after="240"/>
        <w:rPr>
          <w:rFonts w:ascii="Arial Narrow" w:hAnsi="Arial Narrow" w:cstheme="majorHAnsi"/>
          <w:b/>
          <w:sz w:val="24"/>
          <w:szCs w:val="24"/>
        </w:rPr>
      </w:pPr>
      <w:r w:rsidRPr="00731572">
        <w:rPr>
          <w:rFonts w:ascii="Arial Narrow" w:hAnsi="Arial Narrow" w:cstheme="majorHAnsi"/>
          <w:b/>
          <w:sz w:val="24"/>
          <w:szCs w:val="24"/>
        </w:rPr>
        <w:t>INSTRUCCIONES DE CONDUCCIÓN:</w:t>
      </w:r>
    </w:p>
    <w:p w14:paraId="62933ADF"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 xml:space="preserve">Debe estar acompañado por un amigo o familiar para que lo lleve a casa después de su procedimiento. No </w:t>
      </w:r>
      <w:proofErr w:type="spellStart"/>
      <w:r w:rsidRPr="00731572">
        <w:rPr>
          <w:rFonts w:ascii="Arial Narrow" w:hAnsi="Arial Narrow" w:cstheme="majorHAnsi"/>
          <w:sz w:val="24"/>
          <w:szCs w:val="24"/>
        </w:rPr>
        <w:t>puede</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tomar</w:t>
      </w:r>
      <w:proofErr w:type="spellEnd"/>
      <w:r w:rsidRPr="00731572">
        <w:rPr>
          <w:rFonts w:ascii="Arial Narrow" w:hAnsi="Arial Narrow" w:cstheme="majorHAnsi"/>
          <w:sz w:val="24"/>
          <w:szCs w:val="24"/>
        </w:rPr>
        <w:t xml:space="preserve"> Uber, Lyft, Taxi </w:t>
      </w:r>
      <w:proofErr w:type="spellStart"/>
      <w:r w:rsidRPr="00731572">
        <w:rPr>
          <w:rFonts w:ascii="Arial Narrow" w:hAnsi="Arial Narrow" w:cstheme="majorHAnsi"/>
          <w:sz w:val="24"/>
          <w:szCs w:val="24"/>
        </w:rPr>
        <w:t>ni</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ningún</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otro</w:t>
      </w:r>
      <w:proofErr w:type="spellEnd"/>
      <w:r w:rsidRPr="00731572">
        <w:rPr>
          <w:rFonts w:ascii="Arial Narrow" w:hAnsi="Arial Narrow" w:cstheme="majorHAnsi"/>
          <w:sz w:val="24"/>
          <w:szCs w:val="24"/>
        </w:rPr>
        <w:t xml:space="preserve"> medio de transporte público. Si </w:t>
      </w:r>
      <w:proofErr w:type="spellStart"/>
      <w:r w:rsidRPr="00731572">
        <w:rPr>
          <w:rFonts w:ascii="Arial Narrow" w:hAnsi="Arial Narrow" w:cstheme="majorHAnsi"/>
          <w:sz w:val="24"/>
          <w:szCs w:val="24"/>
        </w:rPr>
        <w:t>llega</w:t>
      </w:r>
      <w:proofErr w:type="spellEnd"/>
      <w:r w:rsidRPr="00731572">
        <w:rPr>
          <w:rFonts w:ascii="Arial Narrow" w:hAnsi="Arial Narrow" w:cstheme="majorHAnsi"/>
          <w:sz w:val="24"/>
          <w:szCs w:val="24"/>
        </w:rPr>
        <w:t xml:space="preserve"> sin conductor, </w:t>
      </w:r>
      <w:proofErr w:type="spellStart"/>
      <w:r w:rsidRPr="00731572">
        <w:rPr>
          <w:rFonts w:ascii="Arial Narrow" w:hAnsi="Arial Narrow" w:cstheme="majorHAnsi"/>
          <w:sz w:val="24"/>
          <w:szCs w:val="24"/>
        </w:rPr>
        <w:t>su</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trámite</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será</w:t>
      </w:r>
      <w:proofErr w:type="spellEnd"/>
      <w:r w:rsidRPr="00731572">
        <w:rPr>
          <w:rFonts w:ascii="Arial Narrow" w:hAnsi="Arial Narrow" w:cstheme="majorHAnsi"/>
          <w:sz w:val="24"/>
          <w:szCs w:val="24"/>
        </w:rPr>
        <w:t xml:space="preserve"> reprogramado.</w:t>
      </w:r>
      <w:r w:rsidRPr="00731572">
        <w:rPr>
          <w:rFonts w:ascii="Arial Narrow" w:hAnsi="Arial Narrow" w:cstheme="majorHAnsi"/>
          <w:b/>
          <w:sz w:val="24"/>
          <w:szCs w:val="24"/>
        </w:rPr>
        <w:t>NO PUEDE CONDUCIR POR EL RESTO DEL DÍA DESPUÉS DE SU PROCEDIMIENTO</w:t>
      </w:r>
      <w:r w:rsidRPr="00731572">
        <w:rPr>
          <w:rFonts w:ascii="Arial Narrow" w:hAnsi="Arial Narrow" w:cstheme="majorHAnsi"/>
          <w:sz w:val="24"/>
          <w:szCs w:val="24"/>
        </w:rPr>
        <w:t>.</w:t>
      </w:r>
    </w:p>
    <w:p w14:paraId="45466816" w14:textId="77777777" w:rsidR="00FA03D0" w:rsidRPr="00731572" w:rsidRDefault="00204E9D">
      <w:pPr>
        <w:pStyle w:val="Normal1"/>
        <w:spacing w:before="240" w:after="240"/>
        <w:rPr>
          <w:rFonts w:ascii="Arial Narrow" w:hAnsi="Arial Narrow" w:cstheme="majorHAnsi"/>
          <w:b/>
          <w:sz w:val="24"/>
          <w:szCs w:val="24"/>
        </w:rPr>
      </w:pPr>
      <w:r w:rsidRPr="00731572">
        <w:rPr>
          <w:rFonts w:ascii="Arial Narrow" w:hAnsi="Arial Narrow" w:cstheme="majorHAnsi"/>
          <w:b/>
          <w:sz w:val="24"/>
          <w:szCs w:val="24"/>
        </w:rPr>
        <w:t>INSTRUCCIONES DEL SEGURO:</w:t>
      </w:r>
    </w:p>
    <w:p w14:paraId="3913DD1F"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Si hay algún cambio en su seguro antes de su procedimiento programado, comuníquese con la oficina con esta información para que podamos obtener las autorizaciones necesarias, o usted será responsable de las facturas.</w:t>
      </w:r>
    </w:p>
    <w:p w14:paraId="4A16D2E4"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lastRenderedPageBreak/>
        <w:t>Traiga su(s) tarjeta(s) de seguro y una identificación con foto el día de su procedimiento. Si no los tiene con usted en el momento de su procedimiento, su procedimiento no se realizará hasta que se presenten.</w:t>
      </w:r>
    </w:p>
    <w:p w14:paraId="68A54C7E" w14:textId="7777777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DEBE PROPORCIONAR AL MENOS 72 HORAS DE AVISO PARA UNA CANCELACIÓN O REPROGRAMACIÓN DE SU PROCEDIMIENTO O SE LE COBRARÁ UNA TARIFA DE $200.</w:t>
      </w:r>
    </w:p>
    <w:p w14:paraId="28746B8C" w14:textId="482AE687" w:rsidR="00FA03D0" w:rsidRPr="00731572" w:rsidRDefault="00204E9D">
      <w:pPr>
        <w:pStyle w:val="Normal1"/>
        <w:spacing w:before="240" w:after="240"/>
        <w:rPr>
          <w:rFonts w:ascii="Arial Narrow" w:hAnsi="Arial Narrow" w:cstheme="majorHAnsi"/>
          <w:sz w:val="24"/>
          <w:szCs w:val="24"/>
        </w:rPr>
      </w:pPr>
      <w:r w:rsidRPr="00731572">
        <w:rPr>
          <w:rFonts w:ascii="Arial Narrow" w:hAnsi="Arial Narrow" w:cstheme="majorHAnsi"/>
          <w:sz w:val="24"/>
          <w:szCs w:val="24"/>
        </w:rPr>
        <w:t xml:space="preserve">Si tiene alguna </w:t>
      </w:r>
      <w:proofErr w:type="spellStart"/>
      <w:r w:rsidRPr="00731572">
        <w:rPr>
          <w:rFonts w:ascii="Arial Narrow" w:hAnsi="Arial Narrow" w:cstheme="majorHAnsi"/>
          <w:sz w:val="24"/>
          <w:szCs w:val="24"/>
        </w:rPr>
        <w:t>pregunta</w:t>
      </w:r>
      <w:proofErr w:type="spellEnd"/>
      <w:r w:rsidRPr="00731572">
        <w:rPr>
          <w:rFonts w:ascii="Arial Narrow" w:hAnsi="Arial Narrow" w:cstheme="majorHAnsi"/>
          <w:sz w:val="24"/>
          <w:szCs w:val="24"/>
        </w:rPr>
        <w:t xml:space="preserve"> o </w:t>
      </w:r>
      <w:proofErr w:type="spellStart"/>
      <w:r w:rsidRPr="00731572">
        <w:rPr>
          <w:rFonts w:ascii="Arial Narrow" w:hAnsi="Arial Narrow" w:cstheme="majorHAnsi"/>
          <w:sz w:val="24"/>
          <w:szCs w:val="24"/>
        </w:rPr>
        <w:t>inquietud</w:t>
      </w:r>
      <w:proofErr w:type="spellEnd"/>
      <w:r w:rsidRPr="00731572">
        <w:rPr>
          <w:rFonts w:ascii="Arial Narrow" w:hAnsi="Arial Narrow" w:cstheme="majorHAnsi"/>
          <w:sz w:val="24"/>
          <w:szCs w:val="24"/>
        </w:rPr>
        <w:t xml:space="preserve">, </w:t>
      </w:r>
      <w:proofErr w:type="spellStart"/>
      <w:r w:rsidRPr="00731572">
        <w:rPr>
          <w:rFonts w:ascii="Arial Narrow" w:hAnsi="Arial Narrow" w:cstheme="majorHAnsi"/>
          <w:sz w:val="24"/>
          <w:szCs w:val="24"/>
        </w:rPr>
        <w:t>llame</w:t>
      </w:r>
      <w:proofErr w:type="spellEnd"/>
      <w:r w:rsidRPr="00731572">
        <w:rPr>
          <w:rFonts w:ascii="Arial Narrow" w:hAnsi="Arial Narrow" w:cstheme="majorHAnsi"/>
          <w:sz w:val="24"/>
          <w:szCs w:val="24"/>
        </w:rPr>
        <w:t xml:space="preserve"> al (</w:t>
      </w:r>
      <w:r w:rsidR="007E10A0" w:rsidRPr="007E10A0">
        <w:rPr>
          <w:rFonts w:ascii="Arial Narrow" w:hAnsi="Arial Narrow" w:cstheme="majorHAnsi"/>
          <w:bCs/>
          <w:sz w:val="24"/>
          <w:szCs w:val="24"/>
        </w:rPr>
        <w:t>Noelle</w:t>
      </w:r>
      <w:r w:rsidRPr="007E10A0">
        <w:rPr>
          <w:rFonts w:ascii="Arial Narrow" w:hAnsi="Arial Narrow" w:cstheme="majorHAnsi"/>
          <w:bCs/>
          <w:sz w:val="24"/>
          <w:szCs w:val="24"/>
        </w:rPr>
        <w:t xml:space="preserve"> 609-960-6001</w:t>
      </w:r>
      <w:r w:rsidRPr="00731572">
        <w:rPr>
          <w:rFonts w:ascii="Arial Narrow" w:hAnsi="Arial Narrow" w:cstheme="majorHAnsi"/>
          <w:sz w:val="24"/>
          <w:szCs w:val="24"/>
        </w:rPr>
        <w:t>, Mary 609-960-6464, Carol 609-960-6485).</w:t>
      </w:r>
    </w:p>
    <w:p w14:paraId="154E914F" w14:textId="77777777" w:rsidR="00FA03D0" w:rsidRPr="00204E9D" w:rsidRDefault="00FA03D0">
      <w:pPr>
        <w:pStyle w:val="Normal1"/>
        <w:spacing w:before="240" w:after="240"/>
        <w:rPr>
          <w:rFonts w:asciiTheme="majorHAnsi" w:hAnsiTheme="majorHAnsi" w:cstheme="majorHAnsi"/>
          <w:b/>
          <w:sz w:val="20"/>
          <w:szCs w:val="20"/>
        </w:rPr>
      </w:pPr>
    </w:p>
    <w:p w14:paraId="02294710" w14:textId="77777777" w:rsidR="00FA03D0" w:rsidRPr="00204E9D" w:rsidRDefault="00FA03D0">
      <w:pPr>
        <w:pStyle w:val="Normal1"/>
        <w:rPr>
          <w:rFonts w:asciiTheme="majorHAnsi" w:hAnsiTheme="majorHAnsi" w:cstheme="majorHAnsi"/>
        </w:rPr>
      </w:pPr>
    </w:p>
    <w:sectPr w:rsidR="00FA03D0" w:rsidRPr="00204E9D" w:rsidSect="00FA03D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D0"/>
    <w:rsid w:val="00204E9D"/>
    <w:rsid w:val="00707198"/>
    <w:rsid w:val="00731572"/>
    <w:rsid w:val="007E10A0"/>
    <w:rsid w:val="00FA0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C907"/>
  <w15:docId w15:val="{FC922574-6FF3-4CEA-8085-5B3933AC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FA03D0"/>
    <w:pPr>
      <w:keepNext/>
      <w:keepLines/>
      <w:spacing w:before="400" w:after="120"/>
      <w:outlineLvl w:val="0"/>
    </w:pPr>
    <w:rPr>
      <w:sz w:val="40"/>
      <w:szCs w:val="40"/>
    </w:rPr>
  </w:style>
  <w:style w:type="paragraph" w:styleId="Heading2">
    <w:name w:val="heading 2"/>
    <w:basedOn w:val="Normal1"/>
    <w:next w:val="Normal1"/>
    <w:rsid w:val="00FA03D0"/>
    <w:pPr>
      <w:keepNext/>
      <w:keepLines/>
      <w:spacing w:before="360" w:after="120"/>
      <w:outlineLvl w:val="1"/>
    </w:pPr>
    <w:rPr>
      <w:sz w:val="32"/>
      <w:szCs w:val="32"/>
    </w:rPr>
  </w:style>
  <w:style w:type="paragraph" w:styleId="Heading3">
    <w:name w:val="heading 3"/>
    <w:basedOn w:val="Normal1"/>
    <w:next w:val="Normal1"/>
    <w:rsid w:val="00FA03D0"/>
    <w:pPr>
      <w:keepNext/>
      <w:keepLines/>
      <w:spacing w:before="320" w:after="80"/>
      <w:outlineLvl w:val="2"/>
    </w:pPr>
    <w:rPr>
      <w:color w:val="434343"/>
      <w:sz w:val="28"/>
      <w:szCs w:val="28"/>
    </w:rPr>
  </w:style>
  <w:style w:type="paragraph" w:styleId="Heading4">
    <w:name w:val="heading 4"/>
    <w:basedOn w:val="Normal1"/>
    <w:next w:val="Normal1"/>
    <w:rsid w:val="00FA03D0"/>
    <w:pPr>
      <w:keepNext/>
      <w:keepLines/>
      <w:spacing w:before="280" w:after="80"/>
      <w:outlineLvl w:val="3"/>
    </w:pPr>
    <w:rPr>
      <w:color w:val="666666"/>
      <w:sz w:val="24"/>
      <w:szCs w:val="24"/>
    </w:rPr>
  </w:style>
  <w:style w:type="paragraph" w:styleId="Heading5">
    <w:name w:val="heading 5"/>
    <w:basedOn w:val="Normal1"/>
    <w:next w:val="Normal1"/>
    <w:rsid w:val="00FA03D0"/>
    <w:pPr>
      <w:keepNext/>
      <w:keepLines/>
      <w:spacing w:before="240" w:after="80"/>
      <w:outlineLvl w:val="4"/>
    </w:pPr>
    <w:rPr>
      <w:color w:val="666666"/>
    </w:rPr>
  </w:style>
  <w:style w:type="paragraph" w:styleId="Heading6">
    <w:name w:val="heading 6"/>
    <w:basedOn w:val="Normal1"/>
    <w:next w:val="Normal1"/>
    <w:rsid w:val="00FA03D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A03D0"/>
  </w:style>
  <w:style w:type="paragraph" w:styleId="Title">
    <w:name w:val="Title"/>
    <w:basedOn w:val="Normal1"/>
    <w:next w:val="Normal1"/>
    <w:rsid w:val="00FA03D0"/>
    <w:pPr>
      <w:keepNext/>
      <w:keepLines/>
      <w:spacing w:after="60"/>
    </w:pPr>
    <w:rPr>
      <w:sz w:val="52"/>
      <w:szCs w:val="52"/>
    </w:rPr>
  </w:style>
  <w:style w:type="paragraph" w:styleId="Subtitle">
    <w:name w:val="Subtitle"/>
    <w:basedOn w:val="Normal1"/>
    <w:next w:val="Normal1"/>
    <w:rsid w:val="00FA03D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678</Words>
  <Characters>3868</Characters>
  <Application>Microsoft Office Word</Application>
  <DocSecurity>0</DocSecurity>
  <Lines>32</Lines>
  <Paragraphs>9</Paragraphs>
  <ScaleCrop>false</ScaleCrop>
  <Company>Default</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dc:creator>
  <cp:lastModifiedBy>Stacy Aronson</cp:lastModifiedBy>
  <cp:revision>3</cp:revision>
  <dcterms:created xsi:type="dcterms:W3CDTF">2023-08-09T21:06:00Z</dcterms:created>
  <dcterms:modified xsi:type="dcterms:W3CDTF">2024-10-31T19:43:00Z</dcterms:modified>
</cp:coreProperties>
</file>